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383" w:rsidRPr="006F43A1" w:rsidRDefault="005F6383" w:rsidP="006F43A1">
      <w:pPr>
        <w:pStyle w:val="NoSpacing"/>
        <w:rPr>
          <w:b/>
          <w:sz w:val="28"/>
          <w:szCs w:val="28"/>
        </w:rPr>
      </w:pPr>
      <w:bookmarkStart w:id="0" w:name="_GoBack"/>
      <w:bookmarkEnd w:id="0"/>
      <w:r w:rsidRPr="006F43A1">
        <w:rPr>
          <w:b/>
          <w:sz w:val="28"/>
          <w:szCs w:val="28"/>
        </w:rPr>
        <w:t xml:space="preserve">Gifted and Talented </w:t>
      </w:r>
      <w:r w:rsidR="006F43A1" w:rsidRPr="006F43A1">
        <w:rPr>
          <w:b/>
          <w:sz w:val="28"/>
          <w:szCs w:val="28"/>
        </w:rPr>
        <w:t>Education K-6</w:t>
      </w:r>
    </w:p>
    <w:p w:rsidR="005F6383" w:rsidRDefault="005F6383" w:rsidP="006F43A1">
      <w:pPr>
        <w:pStyle w:val="NoSpacing"/>
        <w:rPr>
          <w:b/>
          <w:sz w:val="28"/>
          <w:szCs w:val="28"/>
        </w:rPr>
      </w:pPr>
      <w:r w:rsidRPr="006F43A1">
        <w:rPr>
          <w:b/>
          <w:sz w:val="28"/>
          <w:szCs w:val="28"/>
        </w:rPr>
        <w:t>Procedures a</w:t>
      </w:r>
      <w:r w:rsidR="009E6A6E" w:rsidRPr="006F43A1">
        <w:rPr>
          <w:b/>
          <w:sz w:val="28"/>
          <w:szCs w:val="28"/>
        </w:rPr>
        <w:t>n</w:t>
      </w:r>
      <w:r w:rsidRPr="006F43A1">
        <w:rPr>
          <w:b/>
          <w:sz w:val="28"/>
          <w:szCs w:val="28"/>
        </w:rPr>
        <w:t xml:space="preserve">d Processes </w:t>
      </w:r>
    </w:p>
    <w:p w:rsidR="006F43A1" w:rsidRPr="006F43A1" w:rsidRDefault="006F43A1" w:rsidP="006F43A1">
      <w:pPr>
        <w:pStyle w:val="NoSpacing"/>
        <w:rPr>
          <w:b/>
          <w:sz w:val="28"/>
          <w:szCs w:val="28"/>
        </w:rPr>
      </w:pPr>
    </w:p>
    <w:p w:rsidR="00802AE4" w:rsidRDefault="00162276" w:rsidP="000A0812">
      <w:pPr>
        <w:jc w:val="both"/>
      </w:pPr>
      <w:r>
        <w:t>At Yarralumla Primary School we operate within the ACT Education Directorate’s Gifted and Talented Education and Guidelines</w:t>
      </w:r>
      <w:r w:rsidR="00473772">
        <w:t xml:space="preserve"> Policy</w:t>
      </w:r>
      <w:r>
        <w:t xml:space="preserve">. </w:t>
      </w:r>
      <w:r w:rsidR="007317EB">
        <w:t>Check here to access the ACT Education Directorate’s Policy</w:t>
      </w:r>
      <w:r w:rsidR="00DA75E8">
        <w:t xml:space="preserve">: </w:t>
      </w:r>
    </w:p>
    <w:p w:rsidR="005F6383" w:rsidRDefault="00F10FF0" w:rsidP="000A0812">
      <w:pPr>
        <w:jc w:val="both"/>
      </w:pPr>
      <w:hyperlink r:id="rId5" w:history="1">
        <w:r w:rsidR="00802AE4">
          <w:rPr>
            <w:rStyle w:val="Hyperlink"/>
          </w:rPr>
          <w:t>https://www.education.act.gov.au/__data/assets/pdf_file/0018/1134351/Gifted-and-Talented-Student-Policy-2014.pdf</w:t>
        </w:r>
      </w:hyperlink>
    </w:p>
    <w:p w:rsidR="00162276" w:rsidRDefault="00162276" w:rsidP="000A0812">
      <w:pPr>
        <w:jc w:val="both"/>
      </w:pPr>
      <w:r>
        <w:t xml:space="preserve">Yarralumla Primary School has high expectations of all students. </w:t>
      </w:r>
      <w:r w:rsidR="00E64E33">
        <w:t xml:space="preserve">Our K-6 Bilingual Program is one form of </w:t>
      </w:r>
      <w:r w:rsidR="001947B1">
        <w:t xml:space="preserve">academic and cultural </w:t>
      </w:r>
      <w:r w:rsidR="00E64E33">
        <w:t xml:space="preserve">extension. Should a student </w:t>
      </w:r>
      <w:r w:rsidR="002B7A24">
        <w:t>require</w:t>
      </w:r>
      <w:r w:rsidR="00E64E33">
        <w:t xml:space="preserve"> further extension in any facet of the curriculum (e.g. Mathematics, Science), </w:t>
      </w:r>
      <w:r w:rsidR="00222AF8">
        <w:t>differentiated</w:t>
      </w:r>
      <w:r w:rsidR="00E64E33">
        <w:t xml:space="preserve"> groupings provide an opportunity for extended </w:t>
      </w:r>
      <w:r w:rsidR="001947B1">
        <w:t xml:space="preserve">academic and </w:t>
      </w:r>
      <w:r w:rsidR="00E64E33">
        <w:t xml:space="preserve">skill development. </w:t>
      </w:r>
      <w:r w:rsidR="00222AF8">
        <w:t>I</w:t>
      </w:r>
      <w:r w:rsidR="00E64E33">
        <w:t>t is imperative that collaboration between the school, parents and the student, occurs in the design of a learning pathway that is best suited to the student’s needs.</w:t>
      </w:r>
    </w:p>
    <w:p w:rsidR="00E64E33" w:rsidRDefault="00E64E33" w:rsidP="000A0812">
      <w:pPr>
        <w:jc w:val="both"/>
      </w:pPr>
      <w:r>
        <w:t xml:space="preserve">Where a student displays, giftedness (raw ability) or talent (demonstrated ability) that is above, ahead or outside age specific expectations, then </w:t>
      </w:r>
      <w:r w:rsidR="009E6A6E">
        <w:t>the options are discussed in collaboration with the Gifted and Talented Liaison Officer, teachers, parents and students. Applicat</w:t>
      </w:r>
      <w:r w:rsidR="00BF2259">
        <w:t>i</w:t>
      </w:r>
      <w:r w:rsidR="009E6A6E">
        <w:t xml:space="preserve">ons are treated individually, and decisions are made in line with the current ACT Education Directorate </w:t>
      </w:r>
      <w:r w:rsidR="001947B1">
        <w:t>P</w:t>
      </w:r>
      <w:r w:rsidR="009E6A6E">
        <w:t xml:space="preserve">olicy. Parents are required to complete the checklist titled </w:t>
      </w:r>
      <w:r w:rsidR="009E6A6E">
        <w:rPr>
          <w:i/>
        </w:rPr>
        <w:t xml:space="preserve">Things my child has done … </w:t>
      </w:r>
      <w:r w:rsidR="009E6A6E">
        <w:t>prior to meeting with the Principal.</w:t>
      </w:r>
    </w:p>
    <w:p w:rsidR="0080718C" w:rsidRDefault="00BF2259" w:rsidP="000A0812">
      <w:pPr>
        <w:shd w:val="clear" w:color="auto" w:fill="FFFFFF"/>
        <w:spacing w:after="0" w:line="276" w:lineRule="auto"/>
        <w:jc w:val="both"/>
        <w:textAlignment w:val="baseline"/>
        <w:rPr>
          <w:rFonts w:eastAsia="Times New Roman" w:cstheme="minorHAnsi"/>
          <w:color w:val="000000"/>
          <w:lang w:eastAsia="en-AU"/>
        </w:rPr>
      </w:pPr>
      <w:r w:rsidRPr="001F6792">
        <w:rPr>
          <w:rFonts w:cstheme="minorHAnsi"/>
        </w:rPr>
        <w:t>At Yarralumla Primary School we want t</w:t>
      </w:r>
      <w:r w:rsidRPr="001F6792">
        <w:rPr>
          <w:rFonts w:eastAsia="Times New Roman" w:cstheme="minorHAnsi"/>
          <w:color w:val="000000"/>
          <w:lang w:eastAsia="en-AU"/>
        </w:rPr>
        <w:t xml:space="preserve">o develop the whole child as a confident, resilient and articulate young person </w:t>
      </w:r>
      <w:r w:rsidR="001F6792" w:rsidRPr="001F6792">
        <w:rPr>
          <w:rFonts w:eastAsia="Times New Roman" w:cstheme="minorHAnsi"/>
          <w:color w:val="000000"/>
          <w:lang w:eastAsia="en-AU"/>
        </w:rPr>
        <w:t xml:space="preserve">who experiences challenge and success at all ages and developmental levels. Our </w:t>
      </w:r>
      <w:r w:rsidR="003E18E5">
        <w:rPr>
          <w:rFonts w:eastAsia="Times New Roman" w:cstheme="minorHAnsi"/>
          <w:color w:val="000000"/>
          <w:lang w:eastAsia="en-AU"/>
        </w:rPr>
        <w:t xml:space="preserve">school </w:t>
      </w:r>
      <w:r w:rsidR="001F6792" w:rsidRPr="001F6792">
        <w:rPr>
          <w:rFonts w:eastAsia="Times New Roman" w:cstheme="minorHAnsi"/>
          <w:color w:val="000000"/>
          <w:lang w:eastAsia="en-AU"/>
        </w:rPr>
        <w:t xml:space="preserve">vision is </w:t>
      </w:r>
      <w:r w:rsidR="00B61500">
        <w:rPr>
          <w:rFonts w:eastAsia="Times New Roman" w:cstheme="minorHAnsi"/>
          <w:color w:val="000000"/>
          <w:lang w:eastAsia="en-AU"/>
        </w:rPr>
        <w:t>“</w:t>
      </w:r>
      <w:r w:rsidR="00856948">
        <w:rPr>
          <w:rFonts w:eastAsia="Times New Roman" w:cstheme="minorHAnsi"/>
          <w:color w:val="000000"/>
          <w:lang w:eastAsia="en-AU"/>
        </w:rPr>
        <w:t>we learn together to inspire innovative thinkers</w:t>
      </w:r>
      <w:r w:rsidR="00B61500">
        <w:rPr>
          <w:rFonts w:eastAsia="Times New Roman" w:cstheme="minorHAnsi"/>
          <w:color w:val="000000"/>
          <w:lang w:eastAsia="en-AU"/>
        </w:rPr>
        <w:t>”</w:t>
      </w:r>
      <w:r w:rsidR="001F6792">
        <w:rPr>
          <w:rFonts w:eastAsia="Times New Roman" w:cstheme="minorHAnsi"/>
          <w:color w:val="000000"/>
          <w:lang w:eastAsia="en-AU"/>
        </w:rPr>
        <w:t>.</w:t>
      </w:r>
      <w:r w:rsidR="007317EB">
        <w:rPr>
          <w:rFonts w:eastAsia="Times New Roman" w:cstheme="minorHAnsi"/>
          <w:color w:val="000000"/>
          <w:lang w:eastAsia="en-AU"/>
        </w:rPr>
        <w:t xml:space="preserve"> We want all our students to achieve the highest level of </w:t>
      </w:r>
      <w:proofErr w:type="gramStart"/>
      <w:r w:rsidR="007317EB">
        <w:rPr>
          <w:rFonts w:eastAsia="Times New Roman" w:cstheme="minorHAnsi"/>
          <w:color w:val="000000"/>
          <w:lang w:eastAsia="en-AU"/>
        </w:rPr>
        <w:t>learning</w:t>
      </w:r>
      <w:proofErr w:type="gramEnd"/>
      <w:r w:rsidR="007317EB">
        <w:rPr>
          <w:rFonts w:eastAsia="Times New Roman" w:cstheme="minorHAnsi"/>
          <w:color w:val="000000"/>
          <w:lang w:eastAsia="en-AU"/>
        </w:rPr>
        <w:t xml:space="preserve"> so they are equipped to deal effectively with the academic and social opportunities affecting our world. </w:t>
      </w:r>
    </w:p>
    <w:p w:rsidR="0020471C" w:rsidRDefault="0020471C" w:rsidP="000A0812">
      <w:pPr>
        <w:shd w:val="clear" w:color="auto" w:fill="FFFFFF"/>
        <w:spacing w:after="0" w:line="276" w:lineRule="auto"/>
        <w:jc w:val="both"/>
        <w:textAlignment w:val="baseline"/>
        <w:rPr>
          <w:rFonts w:eastAsia="Times New Roman" w:cstheme="minorHAnsi"/>
          <w:color w:val="000000"/>
          <w:lang w:eastAsia="en-AU"/>
        </w:rPr>
      </w:pPr>
    </w:p>
    <w:p w:rsidR="006C562B" w:rsidRDefault="00A73AF7" w:rsidP="000A0812">
      <w:pPr>
        <w:spacing w:line="276" w:lineRule="auto"/>
        <w:jc w:val="both"/>
      </w:pPr>
      <w:r>
        <w:t xml:space="preserve">In the first instance teachers or parents will identify that a child’s ability in an area(s) of learning indicates the child is working above their peer age and academic year level. The Gifted and Talented Liaison Officer and the school psychologist will be </w:t>
      </w:r>
      <w:proofErr w:type="gramStart"/>
      <w:r>
        <w:t>consulted</w:t>
      </w:r>
      <w:proofErr w:type="gramEnd"/>
      <w:r>
        <w:t xml:space="preserve"> and teachers will carry out further testing of the student to ascertain their exact </w:t>
      </w:r>
      <w:r w:rsidR="000B0328">
        <w:t xml:space="preserve">academic </w:t>
      </w:r>
      <w:r>
        <w:t xml:space="preserve">level of </w:t>
      </w:r>
      <w:r w:rsidR="00AA5D36">
        <w:t>ability</w:t>
      </w:r>
      <w:r>
        <w:t>.</w:t>
      </w:r>
    </w:p>
    <w:p w:rsidR="006C562B" w:rsidRDefault="006C562B" w:rsidP="000A0812">
      <w:pPr>
        <w:spacing w:line="276" w:lineRule="auto"/>
        <w:jc w:val="both"/>
      </w:pPr>
      <w:r>
        <w:t>The school psychologist will, with parent approval, administer psychometric assessments and interpret and communicate the results to the parents, teachers, students and any other relevant parties.</w:t>
      </w:r>
    </w:p>
    <w:p w:rsidR="006C562B" w:rsidRDefault="006C562B" w:rsidP="000A0812">
      <w:pPr>
        <w:spacing w:line="276" w:lineRule="auto"/>
        <w:jc w:val="both"/>
      </w:pPr>
      <w:r>
        <w:t>Yarralumla Primary School uses a case management approach to support the intellectual, physical and emotional development of the gifted and talented student. This process involves the parents, teachers, students and any other relevant parties.</w:t>
      </w:r>
    </w:p>
    <w:p w:rsidR="006C562B" w:rsidRDefault="006C562B" w:rsidP="000A0812">
      <w:pPr>
        <w:spacing w:line="276" w:lineRule="auto"/>
        <w:jc w:val="both"/>
      </w:pPr>
      <w:r>
        <w:t>An ILP is provided for the student when:</w:t>
      </w:r>
    </w:p>
    <w:p w:rsidR="00A73AF7" w:rsidRDefault="006C562B" w:rsidP="000A0812">
      <w:pPr>
        <w:pStyle w:val="ListParagraph"/>
        <w:numPr>
          <w:ilvl w:val="0"/>
          <w:numId w:val="3"/>
        </w:numPr>
        <w:spacing w:line="276" w:lineRule="auto"/>
        <w:jc w:val="both"/>
      </w:pPr>
      <w:r>
        <w:t>The case management process recommends the development of an ILP;</w:t>
      </w:r>
    </w:p>
    <w:p w:rsidR="006C562B" w:rsidRDefault="006C562B" w:rsidP="000A0812">
      <w:pPr>
        <w:pStyle w:val="ListParagraph"/>
        <w:numPr>
          <w:ilvl w:val="0"/>
          <w:numId w:val="3"/>
        </w:numPr>
        <w:spacing w:line="276" w:lineRule="auto"/>
        <w:jc w:val="both"/>
      </w:pPr>
      <w:r>
        <w:t>The student is identified as having dual exceptionality;</w:t>
      </w:r>
      <w:r w:rsidR="00A04369">
        <w:t xml:space="preserve"> or</w:t>
      </w:r>
    </w:p>
    <w:p w:rsidR="00A04369" w:rsidRDefault="00A04369" w:rsidP="000A0812">
      <w:pPr>
        <w:pStyle w:val="ListParagraph"/>
        <w:numPr>
          <w:ilvl w:val="0"/>
          <w:numId w:val="3"/>
        </w:numPr>
        <w:spacing w:line="276" w:lineRule="auto"/>
        <w:jc w:val="both"/>
      </w:pPr>
      <w:r>
        <w:t>A parent or carer requests an ILP for the student.</w:t>
      </w:r>
    </w:p>
    <w:p w:rsidR="00A04369" w:rsidRDefault="00A04369" w:rsidP="000A0812">
      <w:pPr>
        <w:spacing w:line="276" w:lineRule="auto"/>
        <w:jc w:val="both"/>
      </w:pPr>
      <w:r>
        <w:t>Dual Exceptionality (twice-exceptionality) refers to gifted students who present with:</w:t>
      </w:r>
    </w:p>
    <w:p w:rsidR="00A04369" w:rsidRDefault="00A04369" w:rsidP="000A0812">
      <w:pPr>
        <w:pStyle w:val="ListParagraph"/>
        <w:numPr>
          <w:ilvl w:val="0"/>
          <w:numId w:val="4"/>
        </w:numPr>
        <w:spacing w:line="276" w:lineRule="auto"/>
        <w:jc w:val="both"/>
      </w:pPr>
      <w:r>
        <w:t xml:space="preserve">one or more specific learning difficulties; </w:t>
      </w:r>
    </w:p>
    <w:p w:rsidR="00A04369" w:rsidRDefault="00A04369" w:rsidP="000A0812">
      <w:pPr>
        <w:pStyle w:val="ListParagraph"/>
        <w:numPr>
          <w:ilvl w:val="0"/>
          <w:numId w:val="4"/>
        </w:numPr>
        <w:spacing w:line="276" w:lineRule="auto"/>
        <w:jc w:val="both"/>
      </w:pPr>
      <w:r>
        <w:t>physical, emotional or behavioural disabilities; or</w:t>
      </w:r>
    </w:p>
    <w:p w:rsidR="00A04369" w:rsidRDefault="00A04369" w:rsidP="000A0812">
      <w:pPr>
        <w:pStyle w:val="ListParagraph"/>
        <w:numPr>
          <w:ilvl w:val="0"/>
          <w:numId w:val="4"/>
        </w:numPr>
        <w:spacing w:line="276" w:lineRule="auto"/>
        <w:jc w:val="both"/>
      </w:pPr>
      <w:r>
        <w:lastRenderedPageBreak/>
        <w:t>other factors which may impair performance and mask high potential and or achievement.</w:t>
      </w:r>
    </w:p>
    <w:p w:rsidR="0080718C" w:rsidRDefault="0080718C" w:rsidP="000A0812">
      <w:pPr>
        <w:spacing w:line="276" w:lineRule="auto"/>
        <w:jc w:val="both"/>
      </w:pPr>
      <w:r>
        <w:t xml:space="preserve">At Yarralumla Primary School, students </w:t>
      </w:r>
      <w:r w:rsidR="00724C6E">
        <w:t>identified as gifted and talented</w:t>
      </w:r>
      <w:r>
        <w:t xml:space="preserve"> will have an </w:t>
      </w:r>
      <w:r w:rsidRPr="009E6A6E">
        <w:rPr>
          <w:b/>
        </w:rPr>
        <w:t>Individual Learn</w:t>
      </w:r>
      <w:r w:rsidR="001D39FB">
        <w:rPr>
          <w:b/>
        </w:rPr>
        <w:t>ing</w:t>
      </w:r>
      <w:r w:rsidRPr="009E6A6E">
        <w:rPr>
          <w:b/>
        </w:rPr>
        <w:t xml:space="preserve"> Plan</w:t>
      </w:r>
      <w:r>
        <w:t xml:space="preserve"> (ILP) created that caters for their individual learning needs. In line with best practice, the ILP follows a year of Case Management to ensure the ILP is appropriate and sufficiently challenging for the individual student.</w:t>
      </w:r>
    </w:p>
    <w:p w:rsidR="00A04369" w:rsidRDefault="00A04369" w:rsidP="000A0812">
      <w:pPr>
        <w:spacing w:line="276" w:lineRule="auto"/>
        <w:jc w:val="both"/>
      </w:pPr>
      <w:r>
        <w:t>Where appropriate, students are provided with the opportunity to access compacted and/or accelerated curriculum challenges to foster advanced skills and thinking processes.</w:t>
      </w:r>
      <w:r w:rsidR="00FC4108">
        <w:t xml:space="preserve"> </w:t>
      </w:r>
      <w:r w:rsidR="007E2ED3">
        <w:t xml:space="preserve">Students are supported and encouraged to become self-directed, critical thinkers who are willing to be challenged in their learning. They are encouraged to approach complex problems with a critical and creative mindset to reach a reasoned and informed decision and/or solution. Students are </w:t>
      </w:r>
      <w:r w:rsidR="005B62E4">
        <w:t xml:space="preserve">further </w:t>
      </w:r>
      <w:r w:rsidR="007E2ED3">
        <w:t>supported to engage with unfamiliar situations with forethought and independence.</w:t>
      </w:r>
      <w:r w:rsidR="00053431">
        <w:t xml:space="preserve"> They are encouraged to explore new ideas, knowledge and skills with curiosity and express their opinions in a clear and articulate manner. Students are taught the skills necessary to conduct inquiry and research to further assist them in their extended programs.</w:t>
      </w:r>
      <w:r w:rsidR="00430895">
        <w:t xml:space="preserve"> At Yarralumla Primary School teachers </w:t>
      </w:r>
      <w:r w:rsidR="001E0980">
        <w:t>instil in their students the skills required to be active independent learners. These skills and disciplines prepare their students to be life-long learners in an increasingly diverse and complex world.</w:t>
      </w:r>
    </w:p>
    <w:p w:rsidR="00E02CAB" w:rsidRDefault="00E02CAB" w:rsidP="000A0812">
      <w:pPr>
        <w:spacing w:line="276" w:lineRule="auto"/>
        <w:jc w:val="both"/>
      </w:pPr>
      <w:r>
        <w:t xml:space="preserve">For further information regarding Gifted and Talented students you can access the following link on the Directorate’s website:  </w:t>
      </w:r>
      <w:hyperlink r:id="rId6" w:history="1">
        <w:r>
          <w:rPr>
            <w:rStyle w:val="Hyperlink"/>
          </w:rPr>
          <w:t>https://index.ed.act.edu.au/teaching-and-engagement/resources-for-teachers/Gifted-and-Talented-Education.html</w:t>
        </w:r>
      </w:hyperlink>
    </w:p>
    <w:p w:rsidR="00E02CAB" w:rsidRDefault="00E02CAB" w:rsidP="000A0812">
      <w:pPr>
        <w:spacing w:line="276" w:lineRule="auto"/>
        <w:jc w:val="both"/>
      </w:pPr>
    </w:p>
    <w:p w:rsidR="0080718C" w:rsidRDefault="0080718C" w:rsidP="000A0812">
      <w:pPr>
        <w:spacing w:line="240" w:lineRule="auto"/>
        <w:jc w:val="both"/>
      </w:pPr>
    </w:p>
    <w:p w:rsidR="0080718C" w:rsidRPr="001F6792" w:rsidRDefault="0080718C" w:rsidP="000A0812">
      <w:pPr>
        <w:shd w:val="clear" w:color="auto" w:fill="FFFFFF"/>
        <w:spacing w:after="0" w:line="276" w:lineRule="auto"/>
        <w:jc w:val="both"/>
        <w:textAlignment w:val="baseline"/>
        <w:rPr>
          <w:rFonts w:eastAsia="Times New Roman" w:cstheme="minorHAnsi"/>
          <w:color w:val="000000"/>
          <w:lang w:eastAsia="en-AU"/>
        </w:rPr>
      </w:pPr>
    </w:p>
    <w:p w:rsidR="00BF2259" w:rsidRPr="00BF2259" w:rsidRDefault="00BF2259" w:rsidP="000A0812">
      <w:pPr>
        <w:shd w:val="clear" w:color="auto" w:fill="FFFFFF"/>
        <w:spacing w:after="0" w:line="240" w:lineRule="auto"/>
        <w:jc w:val="both"/>
        <w:textAlignment w:val="baseline"/>
        <w:rPr>
          <w:rFonts w:ascii="Helvetica" w:eastAsia="Times New Roman" w:hAnsi="Helvetica" w:cs="Helvetica"/>
          <w:color w:val="000000"/>
          <w:sz w:val="19"/>
          <w:szCs w:val="19"/>
          <w:lang w:eastAsia="en-AU"/>
        </w:rPr>
      </w:pPr>
    </w:p>
    <w:p w:rsidR="00BF2259" w:rsidRPr="009E6A6E" w:rsidRDefault="00BF2259" w:rsidP="000A0812">
      <w:pPr>
        <w:jc w:val="both"/>
      </w:pPr>
    </w:p>
    <w:sectPr w:rsidR="00BF2259" w:rsidRPr="009E6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1FA"/>
    <w:multiLevelType w:val="hybridMultilevel"/>
    <w:tmpl w:val="FD8A4B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8F6990"/>
    <w:multiLevelType w:val="hybridMultilevel"/>
    <w:tmpl w:val="F95CDF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ED72DBE"/>
    <w:multiLevelType w:val="multilevel"/>
    <w:tmpl w:val="2AFC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52FC0"/>
    <w:multiLevelType w:val="multilevel"/>
    <w:tmpl w:val="355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83"/>
    <w:rsid w:val="00053431"/>
    <w:rsid w:val="000A0812"/>
    <w:rsid w:val="000B0328"/>
    <w:rsid w:val="00162276"/>
    <w:rsid w:val="001947B1"/>
    <w:rsid w:val="001D39FB"/>
    <w:rsid w:val="001E0980"/>
    <w:rsid w:val="001F6792"/>
    <w:rsid w:val="0020471C"/>
    <w:rsid w:val="00222AF8"/>
    <w:rsid w:val="002B7A24"/>
    <w:rsid w:val="003E18E5"/>
    <w:rsid w:val="00430895"/>
    <w:rsid w:val="00473772"/>
    <w:rsid w:val="004B11BB"/>
    <w:rsid w:val="005B62E4"/>
    <w:rsid w:val="005F6383"/>
    <w:rsid w:val="006C562B"/>
    <w:rsid w:val="006F43A1"/>
    <w:rsid w:val="00724C6E"/>
    <w:rsid w:val="007317EB"/>
    <w:rsid w:val="007E2ED3"/>
    <w:rsid w:val="00802AE4"/>
    <w:rsid w:val="0080718C"/>
    <w:rsid w:val="00856948"/>
    <w:rsid w:val="008A1F2E"/>
    <w:rsid w:val="009E6A6E"/>
    <w:rsid w:val="00A04369"/>
    <w:rsid w:val="00A73AF7"/>
    <w:rsid w:val="00AA5D36"/>
    <w:rsid w:val="00AC498D"/>
    <w:rsid w:val="00B61500"/>
    <w:rsid w:val="00BF2259"/>
    <w:rsid w:val="00C16B0C"/>
    <w:rsid w:val="00DA75E8"/>
    <w:rsid w:val="00E02CAB"/>
    <w:rsid w:val="00E63341"/>
    <w:rsid w:val="00E64E33"/>
    <w:rsid w:val="00EE225D"/>
    <w:rsid w:val="00F10FF0"/>
    <w:rsid w:val="00FC4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83BF1-8213-4F49-8B85-F64C7458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2B"/>
    <w:pPr>
      <w:ind w:left="720"/>
      <w:contextualSpacing/>
    </w:pPr>
  </w:style>
  <w:style w:type="paragraph" w:styleId="NoSpacing">
    <w:name w:val="No Spacing"/>
    <w:uiPriority w:val="1"/>
    <w:qFormat/>
    <w:rsid w:val="006F43A1"/>
    <w:pPr>
      <w:spacing w:after="0" w:line="240" w:lineRule="auto"/>
    </w:pPr>
  </w:style>
  <w:style w:type="character" w:styleId="Hyperlink">
    <w:name w:val="Hyperlink"/>
    <w:basedOn w:val="DefaultParagraphFont"/>
    <w:uiPriority w:val="99"/>
    <w:semiHidden/>
    <w:unhideWhenUsed/>
    <w:rsid w:val="00E02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714">
      <w:bodyDiv w:val="1"/>
      <w:marLeft w:val="0"/>
      <w:marRight w:val="0"/>
      <w:marTop w:val="0"/>
      <w:marBottom w:val="0"/>
      <w:divBdr>
        <w:top w:val="none" w:sz="0" w:space="0" w:color="auto"/>
        <w:left w:val="none" w:sz="0" w:space="0" w:color="auto"/>
        <w:bottom w:val="none" w:sz="0" w:space="0" w:color="auto"/>
        <w:right w:val="none" w:sz="0" w:space="0" w:color="auto"/>
      </w:divBdr>
    </w:div>
    <w:div w:id="823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ex.ed.act.edu.au/teaching-and-engagement/resources-for-teachers/Gifted-and-Talented-Education.html" TargetMode="External"/><Relationship Id="rId5" Type="http://schemas.openxmlformats.org/officeDocument/2006/relationships/hyperlink" Target="https://www.education.act.gov.au/__data/assets/pdf_file/0018/1134351/Gifted-and-Talented-Student-Policy-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Lynden</dc:creator>
  <cp:keywords/>
  <dc:description/>
  <cp:lastModifiedBy>Thomas, Simone</cp:lastModifiedBy>
  <cp:revision>2</cp:revision>
  <dcterms:created xsi:type="dcterms:W3CDTF">2019-08-20T05:42:00Z</dcterms:created>
  <dcterms:modified xsi:type="dcterms:W3CDTF">2019-08-20T05:42:00Z</dcterms:modified>
</cp:coreProperties>
</file>